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C75E" w14:textId="738B6891" w:rsidR="00A120AA" w:rsidRDefault="00A120AA" w:rsidP="00A120AA">
      <w:pPr>
        <w:pStyle w:val="CRCoverPage"/>
        <w:tabs>
          <w:tab w:val="right" w:pos="9639"/>
        </w:tabs>
        <w:spacing w:after="0"/>
        <w:rPr>
          <w:b/>
          <w:i/>
          <w:noProof/>
          <w:sz w:val="28"/>
        </w:rPr>
      </w:pPr>
      <w:r>
        <w:rPr>
          <w:b/>
          <w:noProof/>
          <w:sz w:val="24"/>
        </w:rPr>
        <w:t>3GPP TSG-SA5 Meeting #15</w:t>
      </w:r>
      <w:r w:rsidR="0066677C">
        <w:rPr>
          <w:b/>
          <w:noProof/>
          <w:sz w:val="24"/>
        </w:rPr>
        <w:t>1</w:t>
      </w:r>
      <w:r>
        <w:rPr>
          <w:b/>
          <w:i/>
          <w:noProof/>
          <w:sz w:val="24"/>
        </w:rPr>
        <w:t xml:space="preserve"> </w:t>
      </w:r>
      <w:r>
        <w:rPr>
          <w:b/>
          <w:i/>
          <w:noProof/>
          <w:sz w:val="28"/>
        </w:rPr>
        <w:tab/>
        <w:t>S5-2</w:t>
      </w:r>
      <w:r w:rsidR="002016D6">
        <w:rPr>
          <w:b/>
          <w:i/>
          <w:noProof/>
          <w:sz w:val="28"/>
        </w:rPr>
        <w:t>3</w:t>
      </w:r>
      <w:r w:rsidR="00412571">
        <w:rPr>
          <w:b/>
          <w:i/>
          <w:noProof/>
          <w:sz w:val="28"/>
        </w:rPr>
        <w:t>6809</w:t>
      </w:r>
    </w:p>
    <w:p w14:paraId="11C88A41" w14:textId="5059BF84" w:rsidR="001E489F" w:rsidRPr="007861B8" w:rsidRDefault="00063432"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Xiamen</w:t>
      </w:r>
      <w:r w:rsidR="00A120AA" w:rsidRPr="00A120AA">
        <w:rPr>
          <w:b/>
          <w:bCs/>
          <w:sz w:val="24"/>
        </w:rPr>
        <w:t xml:space="preserve">, </w:t>
      </w:r>
      <w:r>
        <w:rPr>
          <w:b/>
          <w:bCs/>
          <w:sz w:val="24"/>
        </w:rPr>
        <w:t>China</w:t>
      </w:r>
      <w:r w:rsidR="00A120AA" w:rsidRPr="00A120AA">
        <w:rPr>
          <w:b/>
          <w:bCs/>
          <w:sz w:val="24"/>
        </w:rPr>
        <w:t xml:space="preserve">, </w:t>
      </w:r>
      <w:r>
        <w:rPr>
          <w:b/>
          <w:bCs/>
          <w:sz w:val="24"/>
        </w:rPr>
        <w:t>9</w:t>
      </w:r>
      <w:r w:rsidR="00A120AA" w:rsidRPr="00A120AA">
        <w:rPr>
          <w:b/>
          <w:bCs/>
          <w:sz w:val="24"/>
        </w:rPr>
        <w:t xml:space="preserve"> - </w:t>
      </w:r>
      <w:r>
        <w:rPr>
          <w:b/>
          <w:bCs/>
          <w:sz w:val="24"/>
        </w:rPr>
        <w:t>13</w:t>
      </w:r>
      <w:r w:rsidR="00A120AA" w:rsidRPr="00A120AA">
        <w:rPr>
          <w:b/>
          <w:bCs/>
          <w:sz w:val="24"/>
        </w:rPr>
        <w:t xml:space="preserve"> </w:t>
      </w:r>
      <w:r>
        <w:rPr>
          <w:b/>
          <w:bCs/>
          <w:sz w:val="24"/>
        </w:rPr>
        <w:t>October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2B49D2B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52A7">
        <w:rPr>
          <w:rFonts w:ascii="Arial" w:eastAsia="Times New Roman" w:hAnsi="Arial" w:cs="Times New Roman"/>
          <w:color w:val="auto"/>
          <w:sz w:val="36"/>
          <w:szCs w:val="20"/>
          <w:lang w:eastAsia="ja-JP"/>
        </w:rPr>
        <w:t xml:space="preserve"> FS_IAB_M</w:t>
      </w:r>
      <w:r w:rsidR="00622BF3">
        <w:rPr>
          <w:rFonts w:ascii="Arial" w:eastAsia="Times New Roman" w:hAnsi="Arial" w:cs="Times New Roman"/>
          <w:color w:val="auto"/>
          <w:sz w:val="36"/>
          <w:szCs w:val="20"/>
          <w:lang w:eastAsia="ja-JP"/>
        </w:rPr>
        <w:t>gt</w:t>
      </w:r>
      <w:r w:rsidRPr="001E489F">
        <w:rPr>
          <w:rFonts w:ascii="Arial" w:eastAsia="Times New Roman" w:hAnsi="Arial" w:cs="Times New Roman"/>
          <w:color w:val="auto"/>
          <w:sz w:val="36"/>
          <w:szCs w:val="20"/>
          <w:lang w:eastAsia="ja-JP"/>
        </w:rPr>
        <w:tab/>
      </w:r>
    </w:p>
    <w:p w14:paraId="18C69795" w14:textId="73DF2B9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2512E1" w:rsidR="001E489F" w:rsidRDefault="001E489F" w:rsidP="001E489F">
      <w:pPr>
        <w:pStyle w:val="Guidance"/>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Uu access traffic via NR Uu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gNodeB’s,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4F107B99" w:rsidR="00880173" w:rsidRPr="00880173" w:rsidRDefault="00434238" w:rsidP="00880173">
      <w:pPr>
        <w:pStyle w:val="Guidance"/>
        <w:numPr>
          <w:ilvl w:val="0"/>
          <w:numId w:val="9"/>
        </w:numPr>
        <w:rPr>
          <w:i w:val="0"/>
          <w:iCs/>
        </w:rPr>
      </w:pPr>
      <w:r w:rsidRPr="00880173">
        <w:rPr>
          <w:i w:val="0"/>
          <w:iCs/>
        </w:rPr>
        <w:t>S2-2301465, S3-231033 and S3-230833 secured and trusted access to the serving PLMN OAM server by a MBSR</w:t>
      </w:r>
    </w:p>
    <w:p w14:paraId="28752841" w14:textId="77777777" w:rsidR="003619BA" w:rsidRDefault="00434238" w:rsidP="00880173">
      <w:pPr>
        <w:pStyle w:val="Guidance"/>
        <w:numPr>
          <w:ilvl w:val="0"/>
          <w:numId w:val="9"/>
        </w:numPr>
        <w:rPr>
          <w:i w:val="0"/>
          <w:iCs/>
        </w:rPr>
      </w:pPr>
      <w:r w:rsidRPr="00880173">
        <w:rPr>
          <w:i w:val="0"/>
          <w:iCs/>
        </w:rPr>
        <w:t xml:space="preserve">R3-236128 Cell ID (re)configuration for mobile IAB cell. </w:t>
      </w:r>
    </w:p>
    <w:p w14:paraId="18A028FC" w14:textId="186379A5" w:rsidR="00B071F0" w:rsidRDefault="00434238" w:rsidP="001E489F">
      <w:pPr>
        <w:pStyle w:val="Guidance"/>
        <w:rPr>
          <w:i w:val="0"/>
          <w:iCs/>
        </w:rPr>
      </w:pPr>
      <w:r w:rsidRPr="00880173">
        <w:rPr>
          <w:i w:val="0"/>
          <w:iCs/>
        </w:rPr>
        <w:t xml:space="preserve">These requests from other WGs increase the urgency for SA5 to specify the OAM management for IAB node, especially for the IAB node mobility and support for MBSR roaming over PLMNs, the continuity of OAM connectivity needs to be ensured, various use cases and scenarios need to be studied to identify the impact to OAM management system. </w:t>
      </w:r>
    </w:p>
    <w:p w14:paraId="129ABD0B" w14:textId="52DA37EC" w:rsidR="00B643B1" w:rsidRPr="00880173" w:rsidRDefault="00434238" w:rsidP="001E489F">
      <w:pPr>
        <w:pStyle w:val="Guidance"/>
        <w:rPr>
          <w:i w:val="0"/>
          <w:iCs/>
          <w:lang w:val="en-CA"/>
        </w:rPr>
      </w:pPr>
      <w:r w:rsidRPr="00880173">
        <w:rPr>
          <w:i w:val="0"/>
          <w:iCs/>
        </w:rPr>
        <w:t>IAB has been specified in SA2, SA3, RAN1, RAN2, RAN3, RAN4 and CT WGs, this study requires close collaboration with RAN3, SA2 and SA3, and possible cooperation with 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67B5A576" w:rsidR="00311E18" w:rsidRPr="00997F44" w:rsidRDefault="00311E18" w:rsidP="00A2514F">
      <w:pPr>
        <w:pStyle w:val="ListParagraph"/>
        <w:numPr>
          <w:ilvl w:val="0"/>
          <w:numId w:val="11"/>
        </w:numPr>
        <w:rPr>
          <w:sz w:val="20"/>
          <w:szCs w:val="20"/>
        </w:rPr>
      </w:pPr>
      <w:r w:rsidRPr="00997F44">
        <w:rPr>
          <w:sz w:val="20"/>
          <w:szCs w:val="20"/>
        </w:rPr>
        <w:t>Identify the use case</w:t>
      </w:r>
      <w:r w:rsidR="00DE2F70">
        <w:rPr>
          <w:sz w:val="20"/>
          <w:szCs w:val="20"/>
        </w:rPr>
        <w:t>s</w:t>
      </w:r>
      <w:r w:rsidRPr="00997F44">
        <w:rPr>
          <w:sz w:val="20"/>
          <w:szCs w:val="20"/>
        </w:rPr>
        <w:t xml:space="preserve"> and scenarios in which how IAB node connect</w:t>
      </w:r>
      <w:r w:rsidR="005549BF">
        <w:rPr>
          <w:sz w:val="20"/>
          <w:szCs w:val="20"/>
        </w:rPr>
        <w:t>s</w:t>
      </w:r>
      <w:r w:rsidRPr="00997F44">
        <w:rPr>
          <w:sz w:val="20"/>
          <w:szCs w:val="20"/>
        </w:rPr>
        <w:t xml:space="preserve"> to OAM system. </w:t>
      </w:r>
    </w:p>
    <w:p w14:paraId="27B8D5A5" w14:textId="293140FB" w:rsidR="00311E18" w:rsidRPr="00997F44" w:rsidRDefault="00311E18" w:rsidP="00A2514F">
      <w:pPr>
        <w:pStyle w:val="ListParagraph"/>
        <w:numPr>
          <w:ilvl w:val="0"/>
          <w:numId w:val="11"/>
        </w:numPr>
        <w:rPr>
          <w:sz w:val="20"/>
          <w:szCs w:val="20"/>
        </w:rPr>
      </w:pPr>
      <w:r w:rsidRPr="00997F44">
        <w:rPr>
          <w:sz w:val="20"/>
          <w:szCs w:val="20"/>
        </w:rPr>
        <w:t xml:space="preserve">Investigate the potential enhancement to Plug and Connect NE to OAM system. </w:t>
      </w:r>
    </w:p>
    <w:p w14:paraId="05B92055" w14:textId="76F144B1" w:rsidR="001C2EE7" w:rsidRPr="00997F44" w:rsidRDefault="001C2EE7" w:rsidP="001C2EE7">
      <w:pPr>
        <w:pStyle w:val="ListParagraph"/>
        <w:numPr>
          <w:ilvl w:val="0"/>
          <w:numId w:val="11"/>
        </w:numPr>
        <w:rPr>
          <w:sz w:val="20"/>
          <w:szCs w:val="20"/>
        </w:rPr>
      </w:pPr>
      <w:r w:rsidRPr="00997F44">
        <w:rPr>
          <w:sz w:val="20"/>
          <w:szCs w:val="20"/>
        </w:rPr>
        <w:t xml:space="preserve">Identify the </w:t>
      </w:r>
      <w:r w:rsidR="007B0C12">
        <w:rPr>
          <w:sz w:val="20"/>
          <w:szCs w:val="20"/>
        </w:rPr>
        <w:t xml:space="preserve">potential </w:t>
      </w:r>
      <w:r w:rsidRPr="00997F44">
        <w:rPr>
          <w:sz w:val="20"/>
          <w:szCs w:val="20"/>
        </w:rPr>
        <w:t>requirements and solutions to support the continuity of OAM connectivity during IAB node mobility and MBSR roaming over PLMNs.</w:t>
      </w:r>
    </w:p>
    <w:p w14:paraId="7EA7C839" w14:textId="20548005" w:rsidR="001C2EE7" w:rsidRPr="00997F44" w:rsidRDefault="0058702A" w:rsidP="00A2514F">
      <w:pPr>
        <w:pStyle w:val="ListParagraph"/>
        <w:numPr>
          <w:ilvl w:val="0"/>
          <w:numId w:val="11"/>
        </w:numPr>
        <w:rPr>
          <w:sz w:val="20"/>
          <w:szCs w:val="20"/>
        </w:rPr>
      </w:pPr>
      <w:r w:rsidRPr="00997F44">
        <w:rPr>
          <w:sz w:val="20"/>
          <w:szCs w:val="20"/>
        </w:rPr>
        <w:t xml:space="preserve">Investigate the </w:t>
      </w:r>
      <w:r w:rsidR="00923B8A" w:rsidRPr="00997F44">
        <w:rPr>
          <w:sz w:val="20"/>
          <w:szCs w:val="20"/>
        </w:rPr>
        <w:t xml:space="preserve">potential </w:t>
      </w:r>
      <w:r w:rsidRPr="00997F44">
        <w:rPr>
          <w:sz w:val="20"/>
          <w:szCs w:val="20"/>
        </w:rPr>
        <w:t xml:space="preserve">impact </w:t>
      </w:r>
      <w:r w:rsidR="00006335" w:rsidRPr="00997F44">
        <w:rPr>
          <w:sz w:val="20"/>
          <w:szCs w:val="20"/>
        </w:rPr>
        <w:t>to CM, PM, and FM</w:t>
      </w:r>
      <w:r w:rsidR="00FC2190" w:rsidRPr="00997F44">
        <w:rPr>
          <w:sz w:val="20"/>
          <w:szCs w:val="20"/>
        </w:rPr>
        <w:t>,</w:t>
      </w:r>
      <w:r w:rsidR="00006335" w:rsidRPr="00997F44">
        <w:rPr>
          <w:sz w:val="20"/>
          <w:szCs w:val="20"/>
        </w:rPr>
        <w:t xml:space="preserve"> </w:t>
      </w:r>
      <w:r w:rsidR="00F530BD" w:rsidRPr="00997F44">
        <w:rPr>
          <w:sz w:val="20"/>
          <w:szCs w:val="20"/>
        </w:rPr>
        <w:t>and identify the</w:t>
      </w:r>
      <w:r w:rsidR="007B0C12">
        <w:rPr>
          <w:sz w:val="20"/>
          <w:szCs w:val="20"/>
        </w:rPr>
        <w:t xml:space="preserve"> potential</w:t>
      </w:r>
      <w:r w:rsidR="00F530BD" w:rsidRPr="00997F44">
        <w:rPr>
          <w:sz w:val="20"/>
          <w:szCs w:val="20"/>
        </w:rPr>
        <w:t xml:space="preserve"> requirements and solutions to support </w:t>
      </w:r>
      <w:r w:rsidR="00006335" w:rsidRPr="00997F44">
        <w:rPr>
          <w:sz w:val="20"/>
          <w:szCs w:val="20"/>
        </w:rPr>
        <w:t xml:space="preserve">IAB </w:t>
      </w:r>
      <w:r w:rsidR="000E1899" w:rsidRPr="00997F44">
        <w:rPr>
          <w:sz w:val="20"/>
          <w:szCs w:val="20"/>
        </w:rPr>
        <w:t xml:space="preserve">FCAP </w:t>
      </w:r>
      <w:r w:rsidR="00006335" w:rsidRPr="00997F44">
        <w:rPr>
          <w:sz w:val="20"/>
          <w:szCs w:val="20"/>
        </w:rPr>
        <w:t>management.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9A7968">
        <w:trPr>
          <w:cantSplit/>
          <w:jc w:val="center"/>
        </w:trPr>
        <w:tc>
          <w:tcPr>
            <w:tcW w:w="1617" w:type="dxa"/>
          </w:tcPr>
          <w:p w14:paraId="194449B4" w14:textId="7945F4A5" w:rsidR="001E489F" w:rsidRPr="006B728B" w:rsidRDefault="00611E0A" w:rsidP="005875D6">
            <w:pPr>
              <w:pStyle w:val="Guidance"/>
              <w:spacing w:after="0"/>
              <w:rPr>
                <w:i w:val="0"/>
                <w:iCs/>
              </w:rPr>
            </w:pPr>
            <w:r w:rsidRPr="006B728B">
              <w:rPr>
                <w:i w:val="0"/>
                <w:iCs/>
              </w:rPr>
              <w:t>Internal TR</w:t>
            </w:r>
          </w:p>
        </w:tc>
        <w:tc>
          <w:tcPr>
            <w:tcW w:w="1134" w:type="dxa"/>
          </w:tcPr>
          <w:p w14:paraId="1581EDBA" w14:textId="6524D23B" w:rsidR="001E489F" w:rsidRPr="006B728B" w:rsidRDefault="00611E0A" w:rsidP="005875D6">
            <w:pPr>
              <w:pStyle w:val="Guidance"/>
              <w:spacing w:after="0"/>
              <w:rPr>
                <w:i w:val="0"/>
                <w:iCs/>
              </w:rPr>
            </w:pPr>
            <w:r w:rsidRPr="006B728B">
              <w:rPr>
                <w:i w:val="0"/>
                <w:iCs/>
              </w:rPr>
              <w:t>XXX</w:t>
            </w:r>
          </w:p>
        </w:tc>
        <w:tc>
          <w:tcPr>
            <w:tcW w:w="2409" w:type="dxa"/>
          </w:tcPr>
          <w:p w14:paraId="3489ADFF" w14:textId="01C1F011" w:rsidR="001E489F" w:rsidRPr="006B728B" w:rsidRDefault="00611793" w:rsidP="005875D6">
            <w:pPr>
              <w:pStyle w:val="Guidance"/>
              <w:spacing w:after="0"/>
              <w:rPr>
                <w:i w:val="0"/>
                <w:iCs/>
              </w:rPr>
            </w:pPr>
            <w:r w:rsidRPr="006B728B">
              <w:rPr>
                <w:i w:val="0"/>
                <w:iCs/>
              </w:rPr>
              <w:t>Study on management of IAB nodes</w:t>
            </w:r>
          </w:p>
        </w:tc>
        <w:tc>
          <w:tcPr>
            <w:tcW w:w="1072" w:type="dxa"/>
          </w:tcPr>
          <w:p w14:paraId="060C3F75" w14:textId="38F30499"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105</w:t>
            </w:r>
          </w:p>
        </w:tc>
        <w:tc>
          <w:tcPr>
            <w:tcW w:w="995" w:type="dxa"/>
          </w:tcPr>
          <w:p w14:paraId="3CC87817" w14:textId="6DC6B2FF"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106</w:t>
            </w:r>
          </w:p>
        </w:tc>
        <w:tc>
          <w:tcPr>
            <w:tcW w:w="2186" w:type="dxa"/>
          </w:tcPr>
          <w:p w14:paraId="71B3D7AE" w14:textId="57160B75" w:rsidR="001E489F" w:rsidRPr="006C2E80" w:rsidRDefault="001E489F" w:rsidP="005875D6">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52CBAF6" w:rsidR="007861B8" w:rsidRPr="008B2EE7" w:rsidRDefault="00DE4097" w:rsidP="001E489F">
      <w:pPr>
        <w:pStyle w:val="Guidance"/>
        <w:rPr>
          <w:i w:val="0"/>
          <w:iCs/>
        </w:rPr>
      </w:pPr>
      <w:r w:rsidRPr="008B2EE7">
        <w:rPr>
          <w:i w:val="0"/>
          <w:iCs/>
        </w:rPr>
        <w:t>RAN3, SA2</w:t>
      </w:r>
      <w:r w:rsidR="004A0883">
        <w:rPr>
          <w:i w:val="0"/>
          <w:iCs/>
        </w:rPr>
        <w:t>, SA3</w:t>
      </w:r>
      <w:r w:rsidRPr="008B2EE7">
        <w:rPr>
          <w:i w:val="0"/>
          <w:iCs/>
        </w:rPr>
        <w:t xml:space="preserve"> </w:t>
      </w:r>
      <w:r w:rsidR="008B2EE7" w:rsidRPr="008B2EE7">
        <w:rPr>
          <w:i w:val="0"/>
          <w:iCs/>
        </w:rPr>
        <w:t>and other WGs to be identified</w:t>
      </w:r>
      <w:r w:rsidR="008B2EE7">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54EA3802" w14:textId="737215B5" w:rsidR="00230936" w:rsidRPr="007861B8" w:rsidRDefault="00230936" w:rsidP="0023093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10</w:t>
      </w:r>
      <w:r w:rsidRPr="007861B8">
        <w:rPr>
          <w:b w:val="0"/>
          <w:sz w:val="36"/>
          <w:lang w:eastAsia="ja-JP"/>
        </w:rPr>
        <w:tab/>
      </w:r>
      <w:r w:rsidR="002F44B5">
        <w:rPr>
          <w:b w:val="0"/>
          <w:sz w:val="36"/>
          <w:lang w:eastAsia="ja-JP"/>
        </w:rPr>
        <w:t xml:space="preserve">TU estimates and </w:t>
      </w:r>
      <w:r w:rsidR="006C5960">
        <w:rPr>
          <w:b w:val="0"/>
          <w:sz w:val="36"/>
          <w:lang w:eastAsia="ja-JP"/>
        </w:rPr>
        <w:t>dependencies</w:t>
      </w:r>
    </w:p>
    <w:p w14:paraId="32B3A485" w14:textId="272404CD" w:rsidR="0007122E" w:rsidRPr="0007122E" w:rsidRDefault="0007122E" w:rsidP="0007122E">
      <w:pPr>
        <w:keepNext/>
        <w:keepLines/>
        <w:spacing w:before="180" w:after="180"/>
        <w:ind w:left="1134" w:hanging="1134"/>
        <w:outlineLvl w:val="1"/>
        <w:rPr>
          <w:rFonts w:ascii="Arial" w:eastAsia="SimSun" w:hAnsi="Arial"/>
          <w:sz w:val="32"/>
          <w:lang w:eastAsia="zh-CN"/>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07122E" w:rsidRPr="0007122E" w14:paraId="446735F4" w14:textId="77777777" w:rsidTr="008A1EF4">
        <w:trPr>
          <w:trHeight w:val="519"/>
        </w:trPr>
        <w:tc>
          <w:tcPr>
            <w:tcW w:w="1701" w:type="dxa"/>
            <w:shd w:val="clear" w:color="auto" w:fill="auto"/>
          </w:tcPr>
          <w:p w14:paraId="30BB6034" w14:textId="77777777" w:rsidR="0007122E" w:rsidRPr="0007122E" w:rsidRDefault="0007122E" w:rsidP="0007122E">
            <w:pPr>
              <w:spacing w:after="180"/>
              <w:rPr>
                <w:rFonts w:eastAsia="SimSun"/>
                <w:b/>
                <w:bCs/>
              </w:rPr>
            </w:pPr>
            <w:r w:rsidRPr="0007122E">
              <w:rPr>
                <w:rFonts w:eastAsia="SimSun"/>
                <w:b/>
                <w:bCs/>
              </w:rPr>
              <w:t>Work Task ID</w:t>
            </w:r>
          </w:p>
        </w:tc>
        <w:tc>
          <w:tcPr>
            <w:tcW w:w="1560" w:type="dxa"/>
            <w:shd w:val="clear" w:color="auto" w:fill="auto"/>
          </w:tcPr>
          <w:p w14:paraId="1F667539" w14:textId="77777777" w:rsidR="0007122E" w:rsidRPr="0007122E" w:rsidRDefault="0007122E" w:rsidP="0007122E">
            <w:pPr>
              <w:spacing w:after="180"/>
              <w:rPr>
                <w:rFonts w:eastAsia="SimSun"/>
                <w:b/>
                <w:bCs/>
              </w:rPr>
            </w:pPr>
            <w:r w:rsidRPr="0007122E">
              <w:rPr>
                <w:rFonts w:eastAsia="SimSun"/>
                <w:b/>
                <w:bCs/>
              </w:rPr>
              <w:t>TU Estimate</w:t>
            </w:r>
          </w:p>
          <w:p w14:paraId="38ABC660" w14:textId="77777777" w:rsidR="0007122E" w:rsidRPr="0007122E" w:rsidRDefault="0007122E" w:rsidP="0007122E">
            <w:pPr>
              <w:spacing w:after="180"/>
              <w:rPr>
                <w:rFonts w:eastAsia="SimSun"/>
                <w:b/>
                <w:bCs/>
              </w:rPr>
            </w:pPr>
            <w:r w:rsidRPr="0007122E">
              <w:rPr>
                <w:rFonts w:eastAsia="SimSun"/>
                <w:b/>
                <w:bCs/>
              </w:rPr>
              <w:t>(Study)</w:t>
            </w:r>
          </w:p>
        </w:tc>
        <w:tc>
          <w:tcPr>
            <w:tcW w:w="1559" w:type="dxa"/>
          </w:tcPr>
          <w:p w14:paraId="30E63355" w14:textId="77777777" w:rsidR="0007122E" w:rsidRPr="0007122E" w:rsidRDefault="0007122E" w:rsidP="0007122E">
            <w:pPr>
              <w:spacing w:after="180"/>
              <w:rPr>
                <w:rFonts w:eastAsia="SimSun"/>
                <w:b/>
                <w:bCs/>
              </w:rPr>
            </w:pPr>
            <w:r w:rsidRPr="0007122E">
              <w:rPr>
                <w:rFonts w:eastAsia="SimSun"/>
                <w:b/>
                <w:bCs/>
              </w:rPr>
              <w:t>TU Estimate</w:t>
            </w:r>
          </w:p>
          <w:p w14:paraId="0A4C1149" w14:textId="77777777" w:rsidR="0007122E" w:rsidRPr="0007122E" w:rsidRDefault="0007122E" w:rsidP="0007122E">
            <w:pPr>
              <w:spacing w:after="180"/>
              <w:rPr>
                <w:rFonts w:eastAsia="SimSun"/>
                <w:b/>
                <w:bCs/>
              </w:rPr>
            </w:pPr>
            <w:r w:rsidRPr="0007122E">
              <w:rPr>
                <w:rFonts w:eastAsia="SimSun"/>
                <w:b/>
                <w:bCs/>
              </w:rPr>
              <w:t>(Normative)</w:t>
            </w:r>
          </w:p>
        </w:tc>
        <w:tc>
          <w:tcPr>
            <w:tcW w:w="1843" w:type="dxa"/>
          </w:tcPr>
          <w:p w14:paraId="233FC2FC" w14:textId="77777777" w:rsidR="0007122E" w:rsidRPr="0007122E" w:rsidRDefault="0007122E" w:rsidP="0007122E">
            <w:pPr>
              <w:spacing w:after="180"/>
              <w:rPr>
                <w:rFonts w:eastAsia="SimSun"/>
                <w:b/>
                <w:bCs/>
              </w:rPr>
            </w:pPr>
            <w:r w:rsidRPr="0007122E">
              <w:rPr>
                <w:rFonts w:eastAsia="SimSun"/>
                <w:b/>
                <w:bCs/>
              </w:rPr>
              <w:t>RAN Dependency</w:t>
            </w:r>
          </w:p>
          <w:p w14:paraId="6028107E" w14:textId="77777777" w:rsidR="0007122E" w:rsidRPr="0007122E" w:rsidRDefault="0007122E" w:rsidP="0007122E">
            <w:pPr>
              <w:spacing w:after="180"/>
              <w:rPr>
                <w:rFonts w:eastAsia="SimSun"/>
                <w:b/>
                <w:bCs/>
              </w:rPr>
            </w:pPr>
            <w:r w:rsidRPr="0007122E">
              <w:rPr>
                <w:rFonts w:eastAsia="SimSun"/>
                <w:b/>
                <w:bCs/>
              </w:rPr>
              <w:t xml:space="preserve">(Yes/No/Maybe) </w:t>
            </w:r>
          </w:p>
        </w:tc>
        <w:tc>
          <w:tcPr>
            <w:tcW w:w="1842" w:type="dxa"/>
          </w:tcPr>
          <w:p w14:paraId="7C0D8E88" w14:textId="77777777" w:rsidR="0007122E" w:rsidRPr="0007122E" w:rsidRDefault="0007122E" w:rsidP="0007122E">
            <w:pPr>
              <w:spacing w:after="180"/>
              <w:rPr>
                <w:rFonts w:eastAsia="SimSun"/>
                <w:b/>
                <w:bCs/>
              </w:rPr>
            </w:pPr>
            <w:r w:rsidRPr="0007122E">
              <w:rPr>
                <w:rFonts w:eastAsia="SimSun"/>
                <w:b/>
                <w:bCs/>
              </w:rPr>
              <w:t>SA Dependency</w:t>
            </w:r>
          </w:p>
          <w:p w14:paraId="2F21F2AA" w14:textId="77777777" w:rsidR="0007122E" w:rsidRPr="0007122E" w:rsidRDefault="0007122E" w:rsidP="0007122E">
            <w:pPr>
              <w:spacing w:after="180"/>
              <w:rPr>
                <w:rFonts w:eastAsia="SimSun"/>
                <w:b/>
                <w:bCs/>
              </w:rPr>
            </w:pPr>
            <w:r w:rsidRPr="0007122E">
              <w:rPr>
                <w:rFonts w:eastAsia="SimSun"/>
                <w:b/>
                <w:bCs/>
              </w:rPr>
              <w:t>(Yes/No/Maybe)</w:t>
            </w:r>
          </w:p>
        </w:tc>
      </w:tr>
      <w:tr w:rsidR="0007122E" w:rsidRPr="0007122E" w14:paraId="1E2FAC4E" w14:textId="77777777" w:rsidTr="008A1EF4">
        <w:tc>
          <w:tcPr>
            <w:tcW w:w="1701" w:type="dxa"/>
            <w:shd w:val="clear" w:color="auto" w:fill="auto"/>
          </w:tcPr>
          <w:p w14:paraId="468DB572" w14:textId="77777777" w:rsidR="0007122E" w:rsidRPr="0007122E" w:rsidRDefault="0007122E" w:rsidP="0007122E">
            <w:pPr>
              <w:spacing w:after="180"/>
              <w:rPr>
                <w:rFonts w:eastAsia="SimSun"/>
                <w:lang w:eastAsia="zh-CN"/>
              </w:rPr>
            </w:pPr>
            <w:r w:rsidRPr="0007122E">
              <w:rPr>
                <w:rFonts w:eastAsia="SimSun" w:hint="eastAsia"/>
                <w:lang w:eastAsia="zh-CN"/>
              </w:rPr>
              <w:t>W</w:t>
            </w:r>
            <w:r w:rsidRPr="0007122E">
              <w:rPr>
                <w:rFonts w:eastAsia="SimSun"/>
                <w:lang w:eastAsia="zh-CN"/>
              </w:rPr>
              <w:t>oP#1</w:t>
            </w:r>
          </w:p>
        </w:tc>
        <w:tc>
          <w:tcPr>
            <w:tcW w:w="1560" w:type="dxa"/>
            <w:shd w:val="clear" w:color="auto" w:fill="auto"/>
          </w:tcPr>
          <w:p w14:paraId="4576AE28" w14:textId="00B77858" w:rsidR="0007122E" w:rsidRPr="0007122E" w:rsidRDefault="0007122E" w:rsidP="0007122E">
            <w:pPr>
              <w:spacing w:after="180"/>
              <w:rPr>
                <w:rFonts w:eastAsia="SimSun"/>
                <w:lang w:eastAsia="zh-CN"/>
              </w:rPr>
            </w:pPr>
            <w:r>
              <w:rPr>
                <w:rFonts w:eastAsia="SimSun"/>
                <w:lang w:eastAsia="zh-CN"/>
              </w:rPr>
              <w:t>1</w:t>
            </w:r>
          </w:p>
        </w:tc>
        <w:tc>
          <w:tcPr>
            <w:tcW w:w="1559" w:type="dxa"/>
          </w:tcPr>
          <w:p w14:paraId="750402E7" w14:textId="3E13B4FF" w:rsidR="0007122E" w:rsidRPr="0007122E" w:rsidRDefault="00A61ACC" w:rsidP="0007122E">
            <w:pPr>
              <w:spacing w:after="180"/>
              <w:rPr>
                <w:rFonts w:eastAsia="SimSun"/>
                <w:lang w:eastAsia="zh-CN"/>
              </w:rPr>
            </w:pPr>
            <w:r>
              <w:rPr>
                <w:rFonts w:eastAsia="SimSun"/>
                <w:lang w:eastAsia="zh-CN"/>
              </w:rPr>
              <w:t>1</w:t>
            </w:r>
          </w:p>
        </w:tc>
        <w:tc>
          <w:tcPr>
            <w:tcW w:w="1843" w:type="dxa"/>
          </w:tcPr>
          <w:p w14:paraId="35F057F9" w14:textId="0A732ED8" w:rsidR="0007122E" w:rsidRPr="0007122E" w:rsidRDefault="00FF0422" w:rsidP="0007122E">
            <w:pPr>
              <w:spacing w:after="180"/>
              <w:rPr>
                <w:rFonts w:eastAsia="SimSun"/>
                <w:lang w:eastAsia="zh-CN"/>
              </w:rPr>
            </w:pPr>
            <w:r>
              <w:rPr>
                <w:rFonts w:eastAsia="SimSun"/>
                <w:lang w:eastAsia="zh-CN"/>
              </w:rPr>
              <w:t>No</w:t>
            </w:r>
          </w:p>
        </w:tc>
        <w:tc>
          <w:tcPr>
            <w:tcW w:w="1842" w:type="dxa"/>
          </w:tcPr>
          <w:p w14:paraId="606BAF44" w14:textId="4D4B08DB" w:rsidR="0007122E" w:rsidRPr="0007122E" w:rsidRDefault="00FF0422" w:rsidP="0007122E">
            <w:pPr>
              <w:spacing w:after="180"/>
              <w:rPr>
                <w:rFonts w:eastAsia="SimSun"/>
                <w:lang w:eastAsia="zh-CN"/>
              </w:rPr>
            </w:pPr>
            <w:r>
              <w:rPr>
                <w:rFonts w:eastAsia="SimSun"/>
                <w:lang w:eastAsia="zh-CN"/>
              </w:rPr>
              <w:t>No</w:t>
            </w:r>
            <w:r w:rsidR="00232E0B">
              <w:rPr>
                <w:rFonts w:eastAsia="SimSun"/>
                <w:lang w:eastAsia="zh-CN"/>
              </w:rPr>
              <w:t xml:space="preserve"> </w:t>
            </w:r>
          </w:p>
        </w:tc>
      </w:tr>
      <w:tr w:rsidR="0007122E" w:rsidRPr="0007122E" w14:paraId="22A93940" w14:textId="77777777" w:rsidTr="008A1EF4">
        <w:tc>
          <w:tcPr>
            <w:tcW w:w="1701" w:type="dxa"/>
            <w:shd w:val="clear" w:color="auto" w:fill="auto"/>
          </w:tcPr>
          <w:p w14:paraId="25F1F5B1" w14:textId="77777777"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oP#2</w:t>
            </w:r>
          </w:p>
        </w:tc>
        <w:tc>
          <w:tcPr>
            <w:tcW w:w="1560" w:type="dxa"/>
            <w:shd w:val="clear" w:color="auto" w:fill="auto"/>
          </w:tcPr>
          <w:p w14:paraId="4E6B5A78" w14:textId="55418894" w:rsidR="0007122E" w:rsidRPr="0007122E" w:rsidRDefault="0007122E" w:rsidP="0007122E">
            <w:pPr>
              <w:spacing w:after="180"/>
              <w:rPr>
                <w:rFonts w:eastAsia="SimSun"/>
                <w:lang w:eastAsia="zh-CN"/>
              </w:rPr>
            </w:pPr>
            <w:r>
              <w:rPr>
                <w:rFonts w:eastAsia="SimSun"/>
                <w:lang w:eastAsia="zh-CN"/>
              </w:rPr>
              <w:t>1</w:t>
            </w:r>
          </w:p>
        </w:tc>
        <w:tc>
          <w:tcPr>
            <w:tcW w:w="1559" w:type="dxa"/>
          </w:tcPr>
          <w:p w14:paraId="077A9F44" w14:textId="49080396" w:rsidR="0007122E" w:rsidRPr="0007122E" w:rsidRDefault="00FB46E5" w:rsidP="0007122E">
            <w:pPr>
              <w:spacing w:after="180"/>
              <w:rPr>
                <w:rFonts w:eastAsia="SimSun"/>
                <w:lang w:eastAsia="zh-CN"/>
              </w:rPr>
            </w:pPr>
            <w:r>
              <w:rPr>
                <w:rFonts w:eastAsia="SimSun"/>
                <w:lang w:eastAsia="zh-CN"/>
              </w:rPr>
              <w:t>1</w:t>
            </w:r>
          </w:p>
        </w:tc>
        <w:tc>
          <w:tcPr>
            <w:tcW w:w="1843" w:type="dxa"/>
          </w:tcPr>
          <w:p w14:paraId="063C95E0" w14:textId="7333F67E" w:rsidR="0007122E" w:rsidRPr="0007122E" w:rsidRDefault="004051A8" w:rsidP="0007122E">
            <w:pPr>
              <w:spacing w:after="180"/>
              <w:rPr>
                <w:rFonts w:eastAsia="SimSun"/>
              </w:rPr>
            </w:pPr>
            <w:r>
              <w:rPr>
                <w:rFonts w:eastAsia="SimSun"/>
              </w:rPr>
              <w:t>Yes</w:t>
            </w:r>
          </w:p>
        </w:tc>
        <w:tc>
          <w:tcPr>
            <w:tcW w:w="1842" w:type="dxa"/>
          </w:tcPr>
          <w:p w14:paraId="5D4E5F41" w14:textId="77067233" w:rsidR="0007122E" w:rsidRPr="0007122E" w:rsidRDefault="00232E0B" w:rsidP="0007122E">
            <w:pPr>
              <w:spacing w:after="180"/>
              <w:rPr>
                <w:rFonts w:eastAsia="SimSun"/>
              </w:rPr>
            </w:pPr>
            <w:r>
              <w:rPr>
                <w:rFonts w:eastAsia="SimSun"/>
              </w:rPr>
              <w:t>Maybe</w:t>
            </w:r>
          </w:p>
        </w:tc>
      </w:tr>
      <w:tr w:rsidR="0007122E" w:rsidRPr="0007122E" w14:paraId="2AAFC6F3" w14:textId="77777777" w:rsidTr="008A1EF4">
        <w:tc>
          <w:tcPr>
            <w:tcW w:w="1701" w:type="dxa"/>
            <w:shd w:val="clear" w:color="auto" w:fill="auto"/>
          </w:tcPr>
          <w:p w14:paraId="510610A9" w14:textId="77777777"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oP#3</w:t>
            </w:r>
          </w:p>
        </w:tc>
        <w:tc>
          <w:tcPr>
            <w:tcW w:w="1560" w:type="dxa"/>
            <w:shd w:val="clear" w:color="auto" w:fill="auto"/>
          </w:tcPr>
          <w:p w14:paraId="70B9F703" w14:textId="777F23F0" w:rsidR="0007122E" w:rsidRPr="0007122E" w:rsidRDefault="0007122E" w:rsidP="0007122E">
            <w:pPr>
              <w:spacing w:after="180"/>
              <w:rPr>
                <w:rFonts w:eastAsia="SimSun"/>
                <w:lang w:eastAsia="zh-CN"/>
              </w:rPr>
            </w:pPr>
            <w:r>
              <w:rPr>
                <w:rFonts w:eastAsia="SimSun"/>
                <w:lang w:eastAsia="zh-CN"/>
              </w:rPr>
              <w:t>1</w:t>
            </w:r>
          </w:p>
        </w:tc>
        <w:tc>
          <w:tcPr>
            <w:tcW w:w="1559" w:type="dxa"/>
          </w:tcPr>
          <w:p w14:paraId="29462334" w14:textId="64A8A62E" w:rsidR="0007122E" w:rsidRPr="0007122E" w:rsidRDefault="00FB46E5" w:rsidP="0007122E">
            <w:pPr>
              <w:spacing w:after="180"/>
              <w:rPr>
                <w:rFonts w:eastAsia="SimSun"/>
                <w:lang w:eastAsia="zh-CN"/>
              </w:rPr>
            </w:pPr>
            <w:r>
              <w:rPr>
                <w:rFonts w:eastAsia="SimSun"/>
                <w:lang w:eastAsia="zh-CN"/>
              </w:rPr>
              <w:t>1</w:t>
            </w:r>
          </w:p>
        </w:tc>
        <w:tc>
          <w:tcPr>
            <w:tcW w:w="1843" w:type="dxa"/>
          </w:tcPr>
          <w:p w14:paraId="02C15823" w14:textId="30F94A6D" w:rsidR="0007122E" w:rsidRPr="0007122E" w:rsidRDefault="004051A8" w:rsidP="0007122E">
            <w:pPr>
              <w:spacing w:after="180"/>
              <w:rPr>
                <w:rFonts w:eastAsia="SimSun"/>
              </w:rPr>
            </w:pPr>
            <w:r>
              <w:rPr>
                <w:rFonts w:eastAsia="SimSun"/>
              </w:rPr>
              <w:t>Yes</w:t>
            </w:r>
          </w:p>
        </w:tc>
        <w:tc>
          <w:tcPr>
            <w:tcW w:w="1842" w:type="dxa"/>
          </w:tcPr>
          <w:p w14:paraId="4E5EECD0" w14:textId="694EA501" w:rsidR="0007122E" w:rsidRPr="0007122E" w:rsidRDefault="00232E0B" w:rsidP="0007122E">
            <w:pPr>
              <w:spacing w:after="180"/>
              <w:rPr>
                <w:rFonts w:eastAsia="SimSun"/>
              </w:rPr>
            </w:pPr>
            <w:r>
              <w:rPr>
                <w:rFonts w:eastAsia="SimSun"/>
              </w:rPr>
              <w:t>Maybe</w:t>
            </w:r>
          </w:p>
        </w:tc>
      </w:tr>
      <w:tr w:rsidR="0007122E" w:rsidRPr="0007122E" w14:paraId="19456304" w14:textId="77777777" w:rsidTr="008A1EF4">
        <w:tc>
          <w:tcPr>
            <w:tcW w:w="1701" w:type="dxa"/>
            <w:shd w:val="clear" w:color="auto" w:fill="auto"/>
          </w:tcPr>
          <w:p w14:paraId="34702B86" w14:textId="620C1F24"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w:t>
            </w:r>
            <w:r>
              <w:rPr>
                <w:rFonts w:eastAsia="SimSun"/>
                <w:lang w:eastAsia="zh-CN"/>
              </w:rPr>
              <w:t>4</w:t>
            </w:r>
          </w:p>
        </w:tc>
        <w:tc>
          <w:tcPr>
            <w:tcW w:w="1560" w:type="dxa"/>
            <w:shd w:val="clear" w:color="auto" w:fill="auto"/>
          </w:tcPr>
          <w:p w14:paraId="4E4285F3" w14:textId="7748F85B" w:rsidR="0007122E" w:rsidRPr="0007122E" w:rsidRDefault="00FB46E5" w:rsidP="0007122E">
            <w:pPr>
              <w:spacing w:after="180"/>
              <w:rPr>
                <w:rFonts w:eastAsia="SimSun"/>
              </w:rPr>
            </w:pPr>
            <w:r>
              <w:rPr>
                <w:rFonts w:eastAsia="SimSun"/>
              </w:rPr>
              <w:t>1</w:t>
            </w:r>
          </w:p>
        </w:tc>
        <w:tc>
          <w:tcPr>
            <w:tcW w:w="1559" w:type="dxa"/>
          </w:tcPr>
          <w:p w14:paraId="6919A60C" w14:textId="34FC2401" w:rsidR="0007122E" w:rsidRPr="0007122E" w:rsidRDefault="00FB46E5" w:rsidP="0007122E">
            <w:pPr>
              <w:spacing w:after="180"/>
              <w:rPr>
                <w:rFonts w:eastAsia="SimSun"/>
              </w:rPr>
            </w:pPr>
            <w:r>
              <w:rPr>
                <w:rFonts w:eastAsia="SimSun"/>
              </w:rPr>
              <w:t>1</w:t>
            </w:r>
          </w:p>
        </w:tc>
        <w:tc>
          <w:tcPr>
            <w:tcW w:w="1843" w:type="dxa"/>
          </w:tcPr>
          <w:p w14:paraId="18041458" w14:textId="3F37B27B" w:rsidR="0007122E" w:rsidRPr="0007122E" w:rsidRDefault="00E564B7" w:rsidP="0007122E">
            <w:pPr>
              <w:spacing w:after="180"/>
              <w:rPr>
                <w:rFonts w:eastAsia="SimSun"/>
              </w:rPr>
            </w:pPr>
            <w:r>
              <w:rPr>
                <w:rFonts w:eastAsia="SimSun"/>
              </w:rPr>
              <w:t>Yes</w:t>
            </w:r>
          </w:p>
        </w:tc>
        <w:tc>
          <w:tcPr>
            <w:tcW w:w="1842" w:type="dxa"/>
          </w:tcPr>
          <w:p w14:paraId="6F8D42B7" w14:textId="28B88889" w:rsidR="0007122E" w:rsidRPr="0007122E" w:rsidRDefault="004D5A64" w:rsidP="0007122E">
            <w:pPr>
              <w:spacing w:after="180"/>
              <w:rPr>
                <w:rFonts w:eastAsia="SimSun"/>
              </w:rPr>
            </w:pPr>
            <w:r>
              <w:rPr>
                <w:rFonts w:eastAsia="SimSun"/>
              </w:rPr>
              <w:t>Maybe</w:t>
            </w:r>
          </w:p>
        </w:tc>
      </w:tr>
    </w:tbl>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2AB3" w14:textId="77777777" w:rsidR="00DA126F" w:rsidRDefault="00DA126F">
      <w:r>
        <w:separator/>
      </w:r>
    </w:p>
  </w:endnote>
  <w:endnote w:type="continuationSeparator" w:id="0">
    <w:p w14:paraId="1ACAB5D2" w14:textId="77777777" w:rsidR="00DA126F" w:rsidRDefault="00DA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AEF6D" w14:textId="77777777" w:rsidR="00DA126F" w:rsidRDefault="00DA126F">
      <w:r>
        <w:separator/>
      </w:r>
    </w:p>
  </w:footnote>
  <w:footnote w:type="continuationSeparator" w:id="0">
    <w:p w14:paraId="0FCEE9AF" w14:textId="77777777" w:rsidR="00DA126F" w:rsidRDefault="00DA1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342A96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829397685">
    <w:abstractNumId w:val="5"/>
  </w:num>
  <w:num w:numId="10" w16cid:durableId="646589753">
    <w:abstractNumId w:val="0"/>
  </w:num>
  <w:num w:numId="11" w16cid:durableId="521090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335"/>
    <w:rsid w:val="000156CE"/>
    <w:rsid w:val="0002191A"/>
    <w:rsid w:val="00026BF5"/>
    <w:rsid w:val="0003016C"/>
    <w:rsid w:val="00030CD4"/>
    <w:rsid w:val="000344A1"/>
    <w:rsid w:val="00042051"/>
    <w:rsid w:val="00046686"/>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325D"/>
    <w:rsid w:val="00094F23"/>
    <w:rsid w:val="000967F4"/>
    <w:rsid w:val="000A6432"/>
    <w:rsid w:val="000D6D78"/>
    <w:rsid w:val="000E0429"/>
    <w:rsid w:val="000E0437"/>
    <w:rsid w:val="000E1899"/>
    <w:rsid w:val="000E671F"/>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0BE"/>
    <w:rsid w:val="00192528"/>
    <w:rsid w:val="00192B41"/>
    <w:rsid w:val="0019338C"/>
    <w:rsid w:val="00193EA6"/>
    <w:rsid w:val="00197E4A"/>
    <w:rsid w:val="001A31EF"/>
    <w:rsid w:val="001A3E7E"/>
    <w:rsid w:val="001B01F1"/>
    <w:rsid w:val="001B2414"/>
    <w:rsid w:val="001B5421"/>
    <w:rsid w:val="001B650D"/>
    <w:rsid w:val="001C2EE7"/>
    <w:rsid w:val="001C4D9B"/>
    <w:rsid w:val="001D0B09"/>
    <w:rsid w:val="001D2CC3"/>
    <w:rsid w:val="001E489F"/>
    <w:rsid w:val="001E6729"/>
    <w:rsid w:val="001F02FD"/>
    <w:rsid w:val="001F0814"/>
    <w:rsid w:val="001F7653"/>
    <w:rsid w:val="002016D6"/>
    <w:rsid w:val="002070CB"/>
    <w:rsid w:val="00221438"/>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2396"/>
    <w:rsid w:val="002B074C"/>
    <w:rsid w:val="002B2FE7"/>
    <w:rsid w:val="002B34EA"/>
    <w:rsid w:val="002B5361"/>
    <w:rsid w:val="002C1BA4"/>
    <w:rsid w:val="002C47B8"/>
    <w:rsid w:val="002D4820"/>
    <w:rsid w:val="002D5753"/>
    <w:rsid w:val="002E306E"/>
    <w:rsid w:val="002E3757"/>
    <w:rsid w:val="002E397B"/>
    <w:rsid w:val="002E3AE2"/>
    <w:rsid w:val="002F44B5"/>
    <w:rsid w:val="002F7CCB"/>
    <w:rsid w:val="00301992"/>
    <w:rsid w:val="003057FD"/>
    <w:rsid w:val="003101C6"/>
    <w:rsid w:val="003104F6"/>
    <w:rsid w:val="00310E70"/>
    <w:rsid w:val="00311E18"/>
    <w:rsid w:val="00313F3E"/>
    <w:rsid w:val="00320536"/>
    <w:rsid w:val="00325E33"/>
    <w:rsid w:val="003275E6"/>
    <w:rsid w:val="00342BF5"/>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51A8"/>
    <w:rsid w:val="00411339"/>
    <w:rsid w:val="00412571"/>
    <w:rsid w:val="004131BD"/>
    <w:rsid w:val="004159BE"/>
    <w:rsid w:val="00416CEA"/>
    <w:rsid w:val="00416D78"/>
    <w:rsid w:val="00421AFD"/>
    <w:rsid w:val="004246F2"/>
    <w:rsid w:val="00432048"/>
    <w:rsid w:val="00434238"/>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C3762"/>
    <w:rsid w:val="004C4C9B"/>
    <w:rsid w:val="004D2FA0"/>
    <w:rsid w:val="004D5A64"/>
    <w:rsid w:val="004E1010"/>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5B9B"/>
    <w:rsid w:val="0066677C"/>
    <w:rsid w:val="0067616E"/>
    <w:rsid w:val="00690725"/>
    <w:rsid w:val="00693606"/>
    <w:rsid w:val="00693D70"/>
    <w:rsid w:val="006975AE"/>
    <w:rsid w:val="006A0E66"/>
    <w:rsid w:val="006A32D1"/>
    <w:rsid w:val="006A3CF5"/>
    <w:rsid w:val="006B4BC6"/>
    <w:rsid w:val="006B728B"/>
    <w:rsid w:val="006C5960"/>
    <w:rsid w:val="006D03E2"/>
    <w:rsid w:val="006D0A8E"/>
    <w:rsid w:val="006D3D54"/>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D12"/>
    <w:rsid w:val="007518D5"/>
    <w:rsid w:val="00756BBB"/>
    <w:rsid w:val="00761952"/>
    <w:rsid w:val="00761B9B"/>
    <w:rsid w:val="00762474"/>
    <w:rsid w:val="0076439E"/>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31057"/>
    <w:rsid w:val="00837EF8"/>
    <w:rsid w:val="0084119C"/>
    <w:rsid w:val="00841FB5"/>
    <w:rsid w:val="00850CD4"/>
    <w:rsid w:val="00854A49"/>
    <w:rsid w:val="008578D0"/>
    <w:rsid w:val="00857C19"/>
    <w:rsid w:val="008624DE"/>
    <w:rsid w:val="008634EB"/>
    <w:rsid w:val="00866945"/>
    <w:rsid w:val="00876BD5"/>
    <w:rsid w:val="00880173"/>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97F44"/>
    <w:rsid w:val="009A0093"/>
    <w:rsid w:val="009A3833"/>
    <w:rsid w:val="009A5F57"/>
    <w:rsid w:val="009A62E2"/>
    <w:rsid w:val="009A7968"/>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F2FC3"/>
    <w:rsid w:val="00AF4118"/>
    <w:rsid w:val="00AF510A"/>
    <w:rsid w:val="00B00077"/>
    <w:rsid w:val="00B03107"/>
    <w:rsid w:val="00B071F0"/>
    <w:rsid w:val="00B10820"/>
    <w:rsid w:val="00B137B4"/>
    <w:rsid w:val="00B16E03"/>
    <w:rsid w:val="00B1749C"/>
    <w:rsid w:val="00B30214"/>
    <w:rsid w:val="00B3526C"/>
    <w:rsid w:val="00B376E0"/>
    <w:rsid w:val="00B43DA4"/>
    <w:rsid w:val="00B45C31"/>
    <w:rsid w:val="00B47534"/>
    <w:rsid w:val="00B50B89"/>
    <w:rsid w:val="00B52AFB"/>
    <w:rsid w:val="00B5557E"/>
    <w:rsid w:val="00B61B2D"/>
    <w:rsid w:val="00B63284"/>
    <w:rsid w:val="00B643B1"/>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3F06"/>
    <w:rsid w:val="00C6590B"/>
    <w:rsid w:val="00C65C79"/>
    <w:rsid w:val="00C7131F"/>
    <w:rsid w:val="00C76753"/>
    <w:rsid w:val="00C8586A"/>
    <w:rsid w:val="00CA2B4F"/>
    <w:rsid w:val="00CA5DB0"/>
    <w:rsid w:val="00CC084E"/>
    <w:rsid w:val="00CC58ED"/>
    <w:rsid w:val="00CC7324"/>
    <w:rsid w:val="00CD2DB5"/>
    <w:rsid w:val="00CF4E2B"/>
    <w:rsid w:val="00D0135E"/>
    <w:rsid w:val="00D145EC"/>
    <w:rsid w:val="00D355FB"/>
    <w:rsid w:val="00D43C0B"/>
    <w:rsid w:val="00D44A74"/>
    <w:rsid w:val="00D57CD2"/>
    <w:rsid w:val="00D57E66"/>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D0AAB"/>
    <w:rsid w:val="00DD3C66"/>
    <w:rsid w:val="00DD40D2"/>
    <w:rsid w:val="00DE2F70"/>
    <w:rsid w:val="00DE4097"/>
    <w:rsid w:val="00DE5BBF"/>
    <w:rsid w:val="00DE5F96"/>
    <w:rsid w:val="00DF01BE"/>
    <w:rsid w:val="00E013A9"/>
    <w:rsid w:val="00E029E3"/>
    <w:rsid w:val="00E03A99"/>
    <w:rsid w:val="00E041CD"/>
    <w:rsid w:val="00E06534"/>
    <w:rsid w:val="00E126A5"/>
    <w:rsid w:val="00E1463F"/>
    <w:rsid w:val="00E309D8"/>
    <w:rsid w:val="00E34AA9"/>
    <w:rsid w:val="00E363A9"/>
    <w:rsid w:val="00E413E0"/>
    <w:rsid w:val="00E53AE3"/>
    <w:rsid w:val="00E5574A"/>
    <w:rsid w:val="00E564B7"/>
    <w:rsid w:val="00E64FB2"/>
    <w:rsid w:val="00E67B7D"/>
    <w:rsid w:val="00E81E2C"/>
    <w:rsid w:val="00E8225B"/>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895"/>
    <w:rsid w:val="00F44FF2"/>
    <w:rsid w:val="00F459F0"/>
    <w:rsid w:val="00F473BE"/>
    <w:rsid w:val="00F5292C"/>
    <w:rsid w:val="00F530BD"/>
    <w:rsid w:val="00F53AF9"/>
    <w:rsid w:val="00F64378"/>
    <w:rsid w:val="00F67FC3"/>
    <w:rsid w:val="00F763A4"/>
    <w:rsid w:val="00F80D67"/>
    <w:rsid w:val="00F81CF2"/>
    <w:rsid w:val="00F82A04"/>
    <w:rsid w:val="00F83DF3"/>
    <w:rsid w:val="00F92B41"/>
    <w:rsid w:val="00F941B8"/>
    <w:rsid w:val="00FA5FA5"/>
    <w:rsid w:val="00FA6721"/>
    <w:rsid w:val="00FA7365"/>
    <w:rsid w:val="00FA79A7"/>
    <w:rsid w:val="00FB0681"/>
    <w:rsid w:val="00FB46E5"/>
    <w:rsid w:val="00FC2190"/>
    <w:rsid w:val="00FC643D"/>
    <w:rsid w:val="00FD1DAF"/>
    <w:rsid w:val="00FE3DCC"/>
    <w:rsid w:val="00FE53C8"/>
    <w:rsid w:val="00FE5FB7"/>
    <w:rsid w:val="00FF04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Junfeng Wang A</cp:lastModifiedBy>
  <cp:revision>8</cp:revision>
  <cp:lastPrinted>2001-04-23T09:30:00Z</cp:lastPrinted>
  <dcterms:created xsi:type="dcterms:W3CDTF">2023-09-26T15:54:00Z</dcterms:created>
  <dcterms:modified xsi:type="dcterms:W3CDTF">2023-09-29T14:42:00Z</dcterms:modified>
</cp:coreProperties>
</file>